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6FF5" w:rsidRDefault="00D26FF5" w:rsidP="00D26FF5">
      <w:pPr>
        <w:pStyle w:val="Titolo2"/>
        <w:ind w:firstLine="708"/>
        <w:jc w:val="center"/>
        <w:rPr>
          <w:rFonts w:ascii="Castellar" w:hAnsi="Castellar"/>
        </w:rPr>
      </w:pPr>
      <w:r>
        <w:rPr>
          <w:rFonts w:ascii="Castellar" w:hAnsi="Castellar"/>
        </w:rPr>
        <w:t xml:space="preserve">COMUNI </w:t>
      </w:r>
      <w:proofErr w:type="spellStart"/>
      <w:r>
        <w:rPr>
          <w:rFonts w:ascii="Castellar" w:hAnsi="Castellar"/>
        </w:rPr>
        <w:t>DI</w:t>
      </w:r>
      <w:proofErr w:type="spellEnd"/>
      <w:r>
        <w:rPr>
          <w:rFonts w:ascii="Castellar" w:hAnsi="Castellar"/>
        </w:rPr>
        <w:t xml:space="preserve"> RUINAS</w:t>
      </w:r>
    </w:p>
    <w:p w:rsidR="00D26FF5" w:rsidRDefault="00D26FF5" w:rsidP="00D26FF5">
      <w:pPr>
        <w:pStyle w:val="Titolo1"/>
        <w:rPr>
          <w:color w:val="003366"/>
          <w:sz w:val="22"/>
        </w:rPr>
      </w:pPr>
      <w:r>
        <w:rPr>
          <w:color w:val="003366"/>
          <w:sz w:val="22"/>
        </w:rPr>
        <w:t>PROVINCIA DI ORISTANO</w:t>
      </w:r>
    </w:p>
    <w:p w:rsidR="00D26FF5" w:rsidRDefault="00D26FF5" w:rsidP="00D26FF5">
      <w:pPr>
        <w:pStyle w:val="Titolo5"/>
        <w:rPr>
          <w:u w:val="single"/>
        </w:rPr>
      </w:pPr>
      <w:r>
        <w:rPr>
          <w:u w:val="single"/>
        </w:rPr>
        <w:t xml:space="preserve">UFFICIO SEGRETERIA COMUNALE </w:t>
      </w:r>
    </w:p>
    <w:p w:rsidR="00D26FF5" w:rsidRDefault="00D26FF5" w:rsidP="00D26FF5"/>
    <w:p w:rsidR="00D26FF5" w:rsidRDefault="00D26FF5" w:rsidP="00D26FF5">
      <w:pPr>
        <w:pStyle w:val="Titolo4"/>
        <w:rPr>
          <w:rFonts w:ascii="Arial" w:hAnsi="Arial" w:cs="Arial"/>
          <w:sz w:val="18"/>
        </w:rPr>
      </w:pPr>
      <w:r>
        <w:rPr>
          <w:rFonts w:ascii="Arial" w:hAnsi="Arial" w:cs="Arial"/>
          <w:sz w:val="18"/>
        </w:rPr>
        <w:t>SERVIZI GENERALI</w:t>
      </w:r>
    </w:p>
    <w:p w:rsidR="00D26FF5" w:rsidRDefault="00D26FF5" w:rsidP="00D26FF5">
      <w:pPr>
        <w:jc w:val="center"/>
        <w:rPr>
          <w:color w:val="003366"/>
        </w:rPr>
      </w:pPr>
    </w:p>
    <w:p w:rsidR="00D26FF5" w:rsidRDefault="00D26FF5" w:rsidP="00D26FF5">
      <w:pPr>
        <w:overflowPunct/>
        <w:spacing w:line="360" w:lineRule="auto"/>
        <w:jc w:val="both"/>
        <w:rPr>
          <w:rFonts w:ascii="Verdana" w:hAnsi="Verdana"/>
          <w:b/>
          <w:color w:val="000000"/>
          <w:sz w:val="22"/>
          <w:szCs w:val="22"/>
        </w:rPr>
      </w:pPr>
    </w:p>
    <w:p w:rsidR="00BC7EC4" w:rsidRDefault="00BC7EC4" w:rsidP="00D26FF5">
      <w:pPr>
        <w:overflowPunct/>
        <w:spacing w:line="360" w:lineRule="auto"/>
        <w:jc w:val="both"/>
        <w:rPr>
          <w:rFonts w:ascii="Verdana" w:hAnsi="Verdana"/>
          <w:b/>
          <w:color w:val="000000"/>
          <w:sz w:val="22"/>
          <w:szCs w:val="22"/>
        </w:rPr>
      </w:pPr>
    </w:p>
    <w:p w:rsidR="00D26FF5" w:rsidRDefault="00D26FF5" w:rsidP="00C9445F">
      <w:pPr>
        <w:overflowPunct/>
        <w:spacing w:line="360" w:lineRule="auto"/>
        <w:jc w:val="both"/>
        <w:rPr>
          <w:rFonts w:ascii="Verdana" w:hAnsi="Verdana"/>
          <w:b/>
          <w:color w:val="000000"/>
          <w:sz w:val="22"/>
          <w:szCs w:val="22"/>
        </w:rPr>
      </w:pPr>
      <w:proofErr w:type="spellStart"/>
      <w:r>
        <w:rPr>
          <w:rFonts w:ascii="Verdana" w:hAnsi="Verdana"/>
          <w:b/>
          <w:color w:val="000000"/>
          <w:sz w:val="22"/>
          <w:szCs w:val="22"/>
        </w:rPr>
        <w:t>Prot</w:t>
      </w:r>
      <w:proofErr w:type="spellEnd"/>
      <w:r>
        <w:rPr>
          <w:rFonts w:ascii="Verdana" w:hAnsi="Verdana"/>
          <w:b/>
          <w:color w:val="000000"/>
          <w:sz w:val="22"/>
          <w:szCs w:val="22"/>
        </w:rPr>
        <w:t>. n.</w:t>
      </w:r>
      <w:r w:rsidR="00C9445F">
        <w:rPr>
          <w:rFonts w:ascii="Verdana" w:hAnsi="Verdana"/>
          <w:b/>
          <w:color w:val="000000"/>
          <w:sz w:val="22"/>
          <w:szCs w:val="22"/>
        </w:rPr>
        <w:t xml:space="preserve"> 115  del 12/01/2015</w:t>
      </w:r>
    </w:p>
    <w:p w:rsidR="00D26FF5" w:rsidRDefault="00D26FF5" w:rsidP="00D26FF5">
      <w:pPr>
        <w:overflowPunct/>
        <w:spacing w:line="360" w:lineRule="auto"/>
        <w:jc w:val="center"/>
        <w:rPr>
          <w:rFonts w:ascii="Verdana" w:hAnsi="Verdana"/>
          <w:b/>
          <w:color w:val="000000"/>
          <w:sz w:val="22"/>
          <w:szCs w:val="22"/>
        </w:rPr>
      </w:pPr>
      <w:r w:rsidRPr="00D06356">
        <w:rPr>
          <w:rFonts w:ascii="Verdana" w:hAnsi="Verdana"/>
          <w:b/>
          <w:color w:val="000000"/>
          <w:sz w:val="22"/>
          <w:szCs w:val="22"/>
        </w:rPr>
        <w:t>CIRCOLARE INTERNA</w:t>
      </w:r>
    </w:p>
    <w:p w:rsidR="00BC7EC4" w:rsidRDefault="00BC7EC4" w:rsidP="00D26FF5">
      <w:pPr>
        <w:overflowPunct/>
        <w:spacing w:line="360" w:lineRule="auto"/>
        <w:jc w:val="center"/>
        <w:rPr>
          <w:rFonts w:ascii="Verdana" w:hAnsi="Verdana"/>
          <w:b/>
          <w:color w:val="000000"/>
          <w:sz w:val="22"/>
          <w:szCs w:val="22"/>
        </w:rPr>
      </w:pPr>
    </w:p>
    <w:p w:rsidR="00BC7EC4" w:rsidRDefault="00BC7EC4" w:rsidP="00D26FF5">
      <w:pPr>
        <w:overflowPunct/>
        <w:spacing w:line="360" w:lineRule="auto"/>
        <w:jc w:val="center"/>
        <w:rPr>
          <w:rFonts w:ascii="Verdana" w:hAnsi="Verdana"/>
          <w:b/>
          <w:color w:val="000000"/>
          <w:sz w:val="22"/>
          <w:szCs w:val="22"/>
        </w:rPr>
      </w:pPr>
    </w:p>
    <w:p w:rsidR="00BC7EC4" w:rsidRPr="00D06356" w:rsidRDefault="00BC7EC4" w:rsidP="00D26FF5">
      <w:pPr>
        <w:overflowPunct/>
        <w:spacing w:line="360" w:lineRule="auto"/>
        <w:jc w:val="center"/>
        <w:rPr>
          <w:rFonts w:ascii="Verdana" w:hAnsi="Verdana"/>
          <w:b/>
          <w:color w:val="000000"/>
          <w:sz w:val="22"/>
          <w:szCs w:val="22"/>
        </w:rPr>
      </w:pPr>
    </w:p>
    <w:p w:rsidR="00D26FF5" w:rsidRDefault="00BC7EC4" w:rsidP="00D26FF5">
      <w:pPr>
        <w:overflowPunct/>
        <w:spacing w:line="360" w:lineRule="auto"/>
        <w:jc w:val="right"/>
        <w:rPr>
          <w:rFonts w:ascii="Verdana" w:hAnsi="Verdana"/>
          <w:color w:val="000000"/>
          <w:sz w:val="22"/>
          <w:szCs w:val="22"/>
        </w:rPr>
      </w:pPr>
      <w:r>
        <w:rPr>
          <w:rFonts w:ascii="Verdana" w:hAnsi="Verdana"/>
          <w:color w:val="000000"/>
          <w:sz w:val="22"/>
          <w:szCs w:val="22"/>
        </w:rPr>
        <w:t>Al Responsabili del servizio finanziario</w:t>
      </w:r>
    </w:p>
    <w:p w:rsidR="00D26FF5" w:rsidRDefault="00D26FF5" w:rsidP="00D26FF5">
      <w:pPr>
        <w:overflowPunct/>
        <w:spacing w:line="360" w:lineRule="auto"/>
        <w:jc w:val="right"/>
        <w:rPr>
          <w:rFonts w:ascii="Verdana" w:hAnsi="Verdana"/>
          <w:color w:val="000000"/>
          <w:sz w:val="22"/>
          <w:szCs w:val="22"/>
        </w:rPr>
      </w:pPr>
      <w:r>
        <w:rPr>
          <w:rFonts w:ascii="Verdana" w:hAnsi="Verdana"/>
          <w:color w:val="000000"/>
          <w:sz w:val="22"/>
          <w:szCs w:val="22"/>
        </w:rPr>
        <w:t>E P.C. Al Sig. Sindaco</w:t>
      </w:r>
    </w:p>
    <w:p w:rsidR="00D26FF5" w:rsidRDefault="00D26FF5" w:rsidP="00D26FF5">
      <w:pPr>
        <w:overflowPunct/>
        <w:spacing w:line="360" w:lineRule="auto"/>
        <w:jc w:val="right"/>
        <w:rPr>
          <w:rFonts w:ascii="Verdana" w:hAnsi="Verdana"/>
          <w:color w:val="000000"/>
          <w:sz w:val="22"/>
          <w:szCs w:val="22"/>
        </w:rPr>
      </w:pPr>
      <w:r>
        <w:rPr>
          <w:rFonts w:ascii="Verdana" w:hAnsi="Verdana"/>
          <w:color w:val="000000"/>
          <w:sz w:val="22"/>
          <w:szCs w:val="22"/>
        </w:rPr>
        <w:t>Al revisore dei Conti</w:t>
      </w:r>
    </w:p>
    <w:p w:rsidR="00B1019C" w:rsidRDefault="00B1019C" w:rsidP="00D26FF5">
      <w:pPr>
        <w:overflowPunct/>
        <w:spacing w:line="360" w:lineRule="auto"/>
        <w:jc w:val="right"/>
        <w:rPr>
          <w:rFonts w:ascii="Verdana" w:hAnsi="Verdana"/>
          <w:color w:val="000000"/>
          <w:sz w:val="22"/>
          <w:szCs w:val="22"/>
        </w:rPr>
      </w:pPr>
      <w:r>
        <w:rPr>
          <w:rFonts w:ascii="Verdana" w:hAnsi="Verdana"/>
          <w:color w:val="000000"/>
          <w:sz w:val="22"/>
          <w:szCs w:val="22"/>
        </w:rPr>
        <w:t>Al componente esterno del nucleo di valutazione</w:t>
      </w:r>
    </w:p>
    <w:p w:rsidR="00840152" w:rsidRDefault="00840152" w:rsidP="00840152">
      <w:pPr>
        <w:widowControl w:val="0"/>
        <w:overflowPunct/>
        <w:autoSpaceDE/>
        <w:adjustRightInd/>
        <w:spacing w:after="200" w:line="360" w:lineRule="auto"/>
        <w:jc w:val="right"/>
        <w:rPr>
          <w:rFonts w:ascii="Arial" w:eastAsia="Calibri" w:hAnsi="Arial" w:cs="Arial"/>
          <w:sz w:val="24"/>
          <w:szCs w:val="24"/>
          <w:lang w:eastAsia="en-US"/>
        </w:rPr>
      </w:pPr>
    </w:p>
    <w:p w:rsidR="009D1DAD" w:rsidRDefault="00BC7EC4" w:rsidP="008A58D9">
      <w:pPr>
        <w:overflowPunct/>
        <w:autoSpaceDE/>
        <w:adjustRightInd/>
        <w:spacing w:after="200" w:line="360" w:lineRule="auto"/>
        <w:jc w:val="both"/>
        <w:rPr>
          <w:rFonts w:ascii="Arial" w:eastAsia="Calibri" w:hAnsi="Arial" w:cs="Arial"/>
          <w:sz w:val="24"/>
          <w:szCs w:val="24"/>
          <w:lang w:eastAsia="en-US"/>
        </w:rPr>
      </w:pPr>
      <w:r>
        <w:rPr>
          <w:rFonts w:ascii="Arial" w:eastAsia="Calibri" w:hAnsi="Arial" w:cs="Arial"/>
          <w:sz w:val="24"/>
          <w:szCs w:val="24"/>
          <w:lang w:eastAsia="en-US"/>
        </w:rPr>
        <w:t>Oggetto</w:t>
      </w:r>
      <w:r w:rsidR="008A58D9">
        <w:rPr>
          <w:rFonts w:ascii="Arial" w:eastAsia="Calibri" w:hAnsi="Arial" w:cs="Arial"/>
          <w:sz w:val="24"/>
          <w:szCs w:val="24"/>
          <w:lang w:eastAsia="en-US"/>
        </w:rPr>
        <w:t xml:space="preserve"> </w:t>
      </w:r>
      <w:r w:rsidR="009D1DAD">
        <w:rPr>
          <w:rFonts w:ascii="Arial" w:eastAsia="Calibri" w:hAnsi="Arial" w:cs="Arial"/>
          <w:sz w:val="24"/>
          <w:szCs w:val="24"/>
          <w:lang w:eastAsia="en-US"/>
        </w:rPr>
        <w:t>: “</w:t>
      </w:r>
      <w:proofErr w:type="spellStart"/>
      <w:r w:rsidR="009D1DAD">
        <w:rPr>
          <w:rFonts w:ascii="Arial" w:eastAsia="Calibri" w:hAnsi="Arial" w:cs="Arial"/>
          <w:sz w:val="24"/>
          <w:szCs w:val="24"/>
          <w:lang w:eastAsia="en-US"/>
        </w:rPr>
        <w:t>split</w:t>
      </w:r>
      <w:proofErr w:type="spellEnd"/>
      <w:r w:rsidR="009D1DAD">
        <w:rPr>
          <w:rFonts w:ascii="Arial" w:eastAsia="Calibri" w:hAnsi="Arial" w:cs="Arial"/>
          <w:sz w:val="24"/>
          <w:szCs w:val="24"/>
          <w:lang w:eastAsia="en-US"/>
        </w:rPr>
        <w:t xml:space="preserve"> </w:t>
      </w:r>
      <w:proofErr w:type="spellStart"/>
      <w:r w:rsidR="009D1DAD">
        <w:rPr>
          <w:rFonts w:ascii="Arial" w:eastAsia="Calibri" w:hAnsi="Arial" w:cs="Arial"/>
          <w:sz w:val="24"/>
          <w:szCs w:val="24"/>
          <w:lang w:eastAsia="en-US"/>
        </w:rPr>
        <w:t>payment</w:t>
      </w:r>
      <w:proofErr w:type="spellEnd"/>
      <w:r w:rsidR="009D1DAD">
        <w:rPr>
          <w:rFonts w:ascii="Arial" w:eastAsia="Calibri" w:hAnsi="Arial" w:cs="Arial"/>
          <w:sz w:val="24"/>
          <w:szCs w:val="24"/>
          <w:lang w:eastAsia="en-US"/>
        </w:rPr>
        <w:t>” IVA</w:t>
      </w:r>
    </w:p>
    <w:p w:rsidR="00362AA1" w:rsidRDefault="009652DA" w:rsidP="008A58D9">
      <w:pPr>
        <w:overflowPunct/>
        <w:autoSpaceDE/>
        <w:adjustRightInd/>
        <w:spacing w:after="200" w:line="360" w:lineRule="auto"/>
        <w:jc w:val="both"/>
        <w:rPr>
          <w:rFonts w:ascii="Arial" w:eastAsia="Calibri" w:hAnsi="Arial" w:cs="Arial"/>
          <w:sz w:val="24"/>
          <w:szCs w:val="24"/>
          <w:lang w:eastAsia="en-US"/>
        </w:rPr>
      </w:pPr>
      <w:r>
        <w:rPr>
          <w:rFonts w:ascii="Arial" w:eastAsia="Calibri" w:hAnsi="Arial" w:cs="Arial"/>
          <w:sz w:val="24"/>
          <w:szCs w:val="24"/>
          <w:lang w:eastAsia="en-US"/>
        </w:rPr>
        <w:t>Gentilissimi</w:t>
      </w:r>
    </w:p>
    <w:p w:rsidR="0042497A" w:rsidRDefault="0004606F" w:rsidP="008A58D9">
      <w:pPr>
        <w:jc w:val="both"/>
      </w:pPr>
      <w:hyperlink r:id="rId4" w:history="1">
        <w:r w:rsidR="0042497A" w:rsidRPr="009D1DAD">
          <w:rPr>
            <w:rFonts w:ascii="Arial" w:hAnsi="Arial" w:cs="Arial"/>
            <w:color w:val="333333"/>
            <w:sz w:val="28"/>
            <w:szCs w:val="28"/>
          </w:rPr>
          <w:t>L’Agenzia delle Entrate ha pubblicato un articolo del 7 gennaio</w:t>
        </w:r>
      </w:hyperlink>
      <w:r w:rsidR="0042497A" w:rsidRPr="009D1DAD">
        <w:rPr>
          <w:rFonts w:ascii="Arial" w:hAnsi="Arial" w:cs="Arial"/>
          <w:color w:val="333333"/>
          <w:sz w:val="28"/>
          <w:szCs w:val="28"/>
        </w:rPr>
        <w:t xml:space="preserve"> nel quale illustra le novità introdotte dalla</w:t>
      </w:r>
      <w:r w:rsidR="0042497A">
        <w:rPr>
          <w:rFonts w:ascii="Arial" w:hAnsi="Arial" w:cs="Arial"/>
          <w:color w:val="333333"/>
        </w:rPr>
        <w:t xml:space="preserve"> </w:t>
      </w:r>
      <w:r w:rsidR="0042497A" w:rsidRPr="008A58D9">
        <w:rPr>
          <w:rFonts w:ascii="Arial" w:hAnsi="Arial" w:cs="Arial"/>
          <w:color w:val="333333"/>
          <w:sz w:val="28"/>
          <w:szCs w:val="28"/>
        </w:rPr>
        <w:t>legge di stabilità 2015 in materia di IVA: per quanto riguarda gli enti locali, è di particolare importanza il nuovo meccanismo c.d. “</w:t>
      </w:r>
      <w:proofErr w:type="spellStart"/>
      <w:r w:rsidR="0042497A" w:rsidRPr="008A58D9">
        <w:rPr>
          <w:rFonts w:ascii="Arial" w:hAnsi="Arial" w:cs="Arial"/>
          <w:color w:val="333333"/>
          <w:sz w:val="28"/>
          <w:szCs w:val="28"/>
        </w:rPr>
        <w:t>split</w:t>
      </w:r>
      <w:proofErr w:type="spellEnd"/>
      <w:r w:rsidR="0042497A" w:rsidRPr="008A58D9">
        <w:rPr>
          <w:rFonts w:ascii="Arial" w:hAnsi="Arial" w:cs="Arial"/>
          <w:color w:val="333333"/>
          <w:sz w:val="28"/>
          <w:szCs w:val="28"/>
        </w:rPr>
        <w:t xml:space="preserve"> </w:t>
      </w:r>
      <w:proofErr w:type="spellStart"/>
      <w:r w:rsidR="0042497A" w:rsidRPr="008A58D9">
        <w:rPr>
          <w:rFonts w:ascii="Arial" w:hAnsi="Arial" w:cs="Arial"/>
          <w:color w:val="333333"/>
          <w:sz w:val="28"/>
          <w:szCs w:val="28"/>
        </w:rPr>
        <w:t>payment</w:t>
      </w:r>
      <w:proofErr w:type="spellEnd"/>
      <w:r w:rsidR="0042497A" w:rsidRPr="008A58D9">
        <w:rPr>
          <w:rFonts w:ascii="Arial" w:hAnsi="Arial" w:cs="Arial"/>
          <w:color w:val="333333"/>
          <w:sz w:val="28"/>
          <w:szCs w:val="28"/>
        </w:rPr>
        <w:t>”, che obbliga gli enti a versare direttamente allo Stato l’IVA dovuta ai fornitori (al riguardo, siamo in atteso del relativo decreto attuativo), ma sono di interesse anche l’anticipazione a febbraio dei termini di presentazione della dichiarazione IVA e l’aumento programmato delle aliquote IVA.</w:t>
      </w:r>
    </w:p>
    <w:p w:rsidR="009652DA" w:rsidRDefault="009652DA" w:rsidP="00362AA1">
      <w:pPr>
        <w:overflowPunct/>
        <w:autoSpaceDE/>
        <w:adjustRightInd/>
        <w:spacing w:after="200" w:line="360" w:lineRule="auto"/>
        <w:jc w:val="both"/>
        <w:rPr>
          <w:rFonts w:ascii="Arial" w:eastAsia="Calibri" w:hAnsi="Arial" w:cs="Arial"/>
          <w:sz w:val="24"/>
          <w:szCs w:val="24"/>
          <w:lang w:eastAsia="en-US"/>
        </w:rPr>
      </w:pPr>
      <w:bookmarkStart w:id="0" w:name="_GoBack"/>
      <w:bookmarkEnd w:id="0"/>
    </w:p>
    <w:p w:rsidR="00B1019C" w:rsidRDefault="00B1019C" w:rsidP="00840152">
      <w:pPr>
        <w:overflowPunct/>
        <w:autoSpaceDE/>
        <w:adjustRightInd/>
        <w:spacing w:after="200" w:line="360" w:lineRule="auto"/>
        <w:jc w:val="both"/>
        <w:rPr>
          <w:rFonts w:ascii="Arial" w:eastAsia="Calibri" w:hAnsi="Arial" w:cs="Arial"/>
          <w:sz w:val="24"/>
          <w:szCs w:val="24"/>
          <w:lang w:eastAsia="en-US"/>
        </w:rPr>
      </w:pPr>
      <w:r>
        <w:rPr>
          <w:rFonts w:ascii="Arial" w:eastAsia="Calibri" w:hAnsi="Arial" w:cs="Arial"/>
          <w:sz w:val="24"/>
          <w:szCs w:val="24"/>
          <w:lang w:eastAsia="en-US"/>
        </w:rPr>
        <w:t xml:space="preserve">Rimango a disposizione per eventuali chiarimenti. </w:t>
      </w:r>
    </w:p>
    <w:p w:rsidR="00BC7EC4" w:rsidRDefault="00BC7EC4" w:rsidP="00BC7EC4">
      <w:pPr>
        <w:overflowPunct/>
        <w:autoSpaceDE/>
        <w:adjustRightInd/>
        <w:spacing w:after="200" w:line="360" w:lineRule="auto"/>
        <w:jc w:val="center"/>
        <w:rPr>
          <w:rFonts w:ascii="Arial" w:eastAsia="Calibri" w:hAnsi="Arial" w:cs="Arial"/>
          <w:sz w:val="24"/>
          <w:szCs w:val="24"/>
          <w:lang w:eastAsia="en-US"/>
        </w:rPr>
      </w:pPr>
      <w:r>
        <w:rPr>
          <w:rFonts w:ascii="Arial" w:eastAsia="Calibri" w:hAnsi="Arial" w:cs="Arial"/>
          <w:sz w:val="24"/>
          <w:szCs w:val="24"/>
          <w:lang w:eastAsia="en-US"/>
        </w:rPr>
        <w:t>Il segretario Comunale</w:t>
      </w:r>
    </w:p>
    <w:p w:rsidR="00DA5139" w:rsidRDefault="00BC7EC4" w:rsidP="008A58D9">
      <w:pPr>
        <w:overflowPunct/>
        <w:autoSpaceDE/>
        <w:adjustRightInd/>
        <w:spacing w:after="200" w:line="360" w:lineRule="auto"/>
        <w:jc w:val="center"/>
      </w:pPr>
      <w:r>
        <w:rPr>
          <w:rFonts w:ascii="Arial" w:eastAsia="Calibri" w:hAnsi="Arial" w:cs="Arial"/>
          <w:sz w:val="24"/>
          <w:szCs w:val="24"/>
          <w:lang w:eastAsia="en-US"/>
        </w:rPr>
        <w:t>Dr.ssa Lisetta Pau</w:t>
      </w:r>
    </w:p>
    <w:sectPr w:rsidR="00DA5139" w:rsidSect="00922747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stellar">
    <w:altName w:val="MV Boli"/>
    <w:panose1 w:val="020A0402060406010301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8"/>
  <w:proofState w:spelling="clean"/>
  <w:defaultTabStop w:val="708"/>
  <w:hyphenationZone w:val="283"/>
  <w:characterSpacingControl w:val="doNotCompress"/>
  <w:compat/>
  <w:rsids>
    <w:rsidRoot w:val="00543C8A"/>
    <w:rsid w:val="0004606F"/>
    <w:rsid w:val="0013667E"/>
    <w:rsid w:val="00362AA1"/>
    <w:rsid w:val="0042497A"/>
    <w:rsid w:val="004D4158"/>
    <w:rsid w:val="00543C8A"/>
    <w:rsid w:val="005F3629"/>
    <w:rsid w:val="006611F5"/>
    <w:rsid w:val="00840152"/>
    <w:rsid w:val="008A58D9"/>
    <w:rsid w:val="00922747"/>
    <w:rsid w:val="009652DA"/>
    <w:rsid w:val="009A64E7"/>
    <w:rsid w:val="009D1DAD"/>
    <w:rsid w:val="00A6258E"/>
    <w:rsid w:val="00B1019C"/>
    <w:rsid w:val="00BB5E4A"/>
    <w:rsid w:val="00BC7EC4"/>
    <w:rsid w:val="00C9445F"/>
    <w:rsid w:val="00D26FF5"/>
    <w:rsid w:val="00D7561F"/>
    <w:rsid w:val="00DA5139"/>
    <w:rsid w:val="00F503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840152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Titolo1">
    <w:name w:val="heading 1"/>
    <w:basedOn w:val="Normale"/>
    <w:next w:val="Normale"/>
    <w:link w:val="Titolo1Carattere"/>
    <w:qFormat/>
    <w:rsid w:val="00D26FF5"/>
    <w:pPr>
      <w:keepNext/>
      <w:overflowPunct/>
      <w:autoSpaceDE/>
      <w:autoSpaceDN/>
      <w:adjustRightInd/>
      <w:jc w:val="center"/>
      <w:outlineLvl w:val="0"/>
    </w:pPr>
    <w:rPr>
      <w:b/>
      <w:bCs/>
      <w:sz w:val="24"/>
      <w:szCs w:val="24"/>
    </w:rPr>
  </w:style>
  <w:style w:type="paragraph" w:styleId="Titolo2">
    <w:name w:val="heading 2"/>
    <w:basedOn w:val="Normale"/>
    <w:next w:val="Normale"/>
    <w:link w:val="Titolo2Carattere"/>
    <w:qFormat/>
    <w:rsid w:val="00D26FF5"/>
    <w:pPr>
      <w:keepNext/>
      <w:textAlignment w:val="baseline"/>
      <w:outlineLvl w:val="1"/>
    </w:pPr>
    <w:rPr>
      <w:color w:val="003366"/>
      <w:sz w:val="56"/>
    </w:rPr>
  </w:style>
  <w:style w:type="paragraph" w:styleId="Titolo4">
    <w:name w:val="heading 4"/>
    <w:basedOn w:val="Normale"/>
    <w:next w:val="Normale"/>
    <w:link w:val="Titolo4Carattere"/>
    <w:qFormat/>
    <w:rsid w:val="00D26FF5"/>
    <w:pPr>
      <w:keepNext/>
      <w:jc w:val="center"/>
      <w:textAlignment w:val="baseline"/>
      <w:outlineLvl w:val="3"/>
    </w:pPr>
    <w:rPr>
      <w:color w:val="003366"/>
      <w:sz w:val="36"/>
    </w:rPr>
  </w:style>
  <w:style w:type="paragraph" w:styleId="Titolo5">
    <w:name w:val="heading 5"/>
    <w:basedOn w:val="Normale"/>
    <w:next w:val="Normale"/>
    <w:link w:val="Titolo5Carattere"/>
    <w:qFormat/>
    <w:rsid w:val="00D26FF5"/>
    <w:pPr>
      <w:keepNext/>
      <w:jc w:val="center"/>
      <w:textAlignment w:val="baseline"/>
      <w:outlineLvl w:val="4"/>
    </w:pPr>
    <w:rPr>
      <w:b/>
      <w:bCs/>
      <w:color w:val="003366"/>
      <w:sz w:val="2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rsid w:val="00D26FF5"/>
    <w:rPr>
      <w:rFonts w:ascii="Times New Roman" w:eastAsia="Times New Roman" w:hAnsi="Times New Roman" w:cs="Times New Roman"/>
      <w:b/>
      <w:bCs/>
      <w:sz w:val="24"/>
      <w:szCs w:val="24"/>
      <w:lang w:eastAsia="it-IT"/>
    </w:rPr>
  </w:style>
  <w:style w:type="character" w:customStyle="1" w:styleId="Titolo2Carattere">
    <w:name w:val="Titolo 2 Carattere"/>
    <w:basedOn w:val="Carpredefinitoparagrafo"/>
    <w:link w:val="Titolo2"/>
    <w:rsid w:val="00D26FF5"/>
    <w:rPr>
      <w:rFonts w:ascii="Times New Roman" w:eastAsia="Times New Roman" w:hAnsi="Times New Roman" w:cs="Times New Roman"/>
      <w:color w:val="003366"/>
      <w:sz w:val="56"/>
      <w:szCs w:val="20"/>
      <w:lang w:eastAsia="it-IT"/>
    </w:rPr>
  </w:style>
  <w:style w:type="character" w:customStyle="1" w:styleId="Titolo4Carattere">
    <w:name w:val="Titolo 4 Carattere"/>
    <w:basedOn w:val="Carpredefinitoparagrafo"/>
    <w:link w:val="Titolo4"/>
    <w:rsid w:val="00D26FF5"/>
    <w:rPr>
      <w:rFonts w:ascii="Times New Roman" w:eastAsia="Times New Roman" w:hAnsi="Times New Roman" w:cs="Times New Roman"/>
      <w:color w:val="003366"/>
      <w:sz w:val="36"/>
      <w:szCs w:val="20"/>
      <w:lang w:eastAsia="it-IT"/>
    </w:rPr>
  </w:style>
  <w:style w:type="character" w:customStyle="1" w:styleId="Titolo5Carattere">
    <w:name w:val="Titolo 5 Carattere"/>
    <w:basedOn w:val="Carpredefinitoparagrafo"/>
    <w:link w:val="Titolo5"/>
    <w:rsid w:val="00D26FF5"/>
    <w:rPr>
      <w:rFonts w:ascii="Times New Roman" w:eastAsia="Times New Roman" w:hAnsi="Times New Roman" w:cs="Times New Roman"/>
      <w:b/>
      <w:bCs/>
      <w:color w:val="003366"/>
      <w:sz w:val="28"/>
      <w:szCs w:val="20"/>
      <w:lang w:eastAsia="it-IT"/>
    </w:rPr>
  </w:style>
  <w:style w:type="character" w:styleId="Collegamentoipertestuale">
    <w:name w:val="Hyperlink"/>
    <w:basedOn w:val="Carpredefinitoparagrafo"/>
    <w:uiPriority w:val="99"/>
    <w:semiHidden/>
    <w:unhideWhenUsed/>
    <w:rsid w:val="0042497A"/>
    <w:rPr>
      <w:color w:val="095197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840152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Titolo1">
    <w:name w:val="heading 1"/>
    <w:basedOn w:val="Normale"/>
    <w:next w:val="Normale"/>
    <w:link w:val="Titolo1Carattere"/>
    <w:qFormat/>
    <w:rsid w:val="00D26FF5"/>
    <w:pPr>
      <w:keepNext/>
      <w:overflowPunct/>
      <w:autoSpaceDE/>
      <w:autoSpaceDN/>
      <w:adjustRightInd/>
      <w:jc w:val="center"/>
      <w:outlineLvl w:val="0"/>
    </w:pPr>
    <w:rPr>
      <w:b/>
      <w:bCs/>
      <w:sz w:val="24"/>
      <w:szCs w:val="24"/>
    </w:rPr>
  </w:style>
  <w:style w:type="paragraph" w:styleId="Titolo2">
    <w:name w:val="heading 2"/>
    <w:basedOn w:val="Normale"/>
    <w:next w:val="Normale"/>
    <w:link w:val="Titolo2Carattere"/>
    <w:qFormat/>
    <w:rsid w:val="00D26FF5"/>
    <w:pPr>
      <w:keepNext/>
      <w:textAlignment w:val="baseline"/>
      <w:outlineLvl w:val="1"/>
    </w:pPr>
    <w:rPr>
      <w:color w:val="003366"/>
      <w:sz w:val="56"/>
    </w:rPr>
  </w:style>
  <w:style w:type="paragraph" w:styleId="Titolo4">
    <w:name w:val="heading 4"/>
    <w:basedOn w:val="Normale"/>
    <w:next w:val="Normale"/>
    <w:link w:val="Titolo4Carattere"/>
    <w:qFormat/>
    <w:rsid w:val="00D26FF5"/>
    <w:pPr>
      <w:keepNext/>
      <w:jc w:val="center"/>
      <w:textAlignment w:val="baseline"/>
      <w:outlineLvl w:val="3"/>
    </w:pPr>
    <w:rPr>
      <w:color w:val="003366"/>
      <w:sz w:val="36"/>
    </w:rPr>
  </w:style>
  <w:style w:type="paragraph" w:styleId="Titolo5">
    <w:name w:val="heading 5"/>
    <w:basedOn w:val="Normale"/>
    <w:next w:val="Normale"/>
    <w:link w:val="Titolo5Carattere"/>
    <w:qFormat/>
    <w:rsid w:val="00D26FF5"/>
    <w:pPr>
      <w:keepNext/>
      <w:jc w:val="center"/>
      <w:textAlignment w:val="baseline"/>
      <w:outlineLvl w:val="4"/>
    </w:pPr>
    <w:rPr>
      <w:b/>
      <w:bCs/>
      <w:color w:val="003366"/>
      <w:sz w:val="2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rsid w:val="00D26FF5"/>
    <w:rPr>
      <w:rFonts w:ascii="Times New Roman" w:eastAsia="Times New Roman" w:hAnsi="Times New Roman" w:cs="Times New Roman"/>
      <w:b/>
      <w:bCs/>
      <w:sz w:val="24"/>
      <w:szCs w:val="24"/>
      <w:lang w:eastAsia="it-IT"/>
    </w:rPr>
  </w:style>
  <w:style w:type="character" w:customStyle="1" w:styleId="Titolo2Carattere">
    <w:name w:val="Titolo 2 Carattere"/>
    <w:basedOn w:val="Carpredefinitoparagrafo"/>
    <w:link w:val="Titolo2"/>
    <w:rsid w:val="00D26FF5"/>
    <w:rPr>
      <w:rFonts w:ascii="Times New Roman" w:eastAsia="Times New Roman" w:hAnsi="Times New Roman" w:cs="Times New Roman"/>
      <w:color w:val="003366"/>
      <w:sz w:val="56"/>
      <w:szCs w:val="20"/>
      <w:lang w:eastAsia="it-IT"/>
    </w:rPr>
  </w:style>
  <w:style w:type="character" w:customStyle="1" w:styleId="Titolo4Carattere">
    <w:name w:val="Titolo 4 Carattere"/>
    <w:basedOn w:val="Carpredefinitoparagrafo"/>
    <w:link w:val="Titolo4"/>
    <w:rsid w:val="00D26FF5"/>
    <w:rPr>
      <w:rFonts w:ascii="Times New Roman" w:eastAsia="Times New Roman" w:hAnsi="Times New Roman" w:cs="Times New Roman"/>
      <w:color w:val="003366"/>
      <w:sz w:val="36"/>
      <w:szCs w:val="20"/>
      <w:lang w:eastAsia="it-IT"/>
    </w:rPr>
  </w:style>
  <w:style w:type="character" w:customStyle="1" w:styleId="Titolo5Carattere">
    <w:name w:val="Titolo 5 Carattere"/>
    <w:basedOn w:val="Carpredefinitoparagrafo"/>
    <w:link w:val="Titolo5"/>
    <w:rsid w:val="00D26FF5"/>
    <w:rPr>
      <w:rFonts w:ascii="Times New Roman" w:eastAsia="Times New Roman" w:hAnsi="Times New Roman" w:cs="Times New Roman"/>
      <w:b/>
      <w:bCs/>
      <w:color w:val="003366"/>
      <w:sz w:val="28"/>
      <w:szCs w:val="20"/>
      <w:lang w:eastAsia="it-I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30310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243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fiscooggi.it/normativa-e-prassi/articolo/pacchetto-iva-contro-frodireverse-charge-e-split-paymen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162</Words>
  <Characters>927</Characters>
  <Application>Microsoft Office Word</Application>
  <DocSecurity>0</DocSecurity>
  <Lines>7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Sebastiano Zedda</dc:creator>
  <cp:lastModifiedBy>Virginia Tatti</cp:lastModifiedBy>
  <cp:revision>4</cp:revision>
  <dcterms:created xsi:type="dcterms:W3CDTF">2015-01-13T08:41:00Z</dcterms:created>
  <dcterms:modified xsi:type="dcterms:W3CDTF">2015-01-20T08:39:00Z</dcterms:modified>
</cp:coreProperties>
</file>